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BB8A" w14:textId="77777777" w:rsidR="00895665" w:rsidRPr="00541846" w:rsidRDefault="00895665" w:rsidP="00895665">
      <w:pPr>
        <w:pStyle w:val="Default"/>
        <w:spacing w:after="240" w:line="400" w:lineRule="atLeas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Nunduk</w:t>
      </w:r>
    </w:p>
    <w:p w14:paraId="4E7EA162" w14:textId="77777777" w:rsidR="00895665" w:rsidRDefault="00895665" w:rsidP="00895665">
      <w:pPr>
        <w:pStyle w:val="Default"/>
        <w:spacing w:after="240" w:line="400" w:lineRule="atLeas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it-IT"/>
        </w:rPr>
        <w:t>Vision</w:t>
      </w:r>
      <w:r>
        <w:rPr>
          <w:b/>
          <w:bCs/>
          <w:sz w:val="24"/>
          <w:szCs w:val="24"/>
        </w:rPr>
        <w:t xml:space="preserve"> </w:t>
      </w:r>
    </w:p>
    <w:p w14:paraId="6B020DEE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“The Project will provide guests with an immersive and restorative experience that will leave lasting impressions for guests and become the benchmark premier luxury retreat and well-being spa facility in Australia. </w:t>
      </w:r>
    </w:p>
    <w:p w14:paraId="48DD61CA" w14:textId="77777777" w:rsidR="00895665" w:rsidRDefault="00895665" w:rsidP="00895665">
      <w:pPr>
        <w:pStyle w:val="Default"/>
        <w:spacing w:after="240" w:line="400" w:lineRule="atLeas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Project Objectives </w:t>
      </w:r>
    </w:p>
    <w:p w14:paraId="6FFD65CF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 Be integrally connected to the outdoors and provide relaxation and well-being benefits of a hot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gramStart"/>
      <w:r>
        <w:rPr>
          <w:i/>
          <w:iCs/>
          <w:sz w:val="20"/>
          <w:szCs w:val="20"/>
          <w:lang w:val="en-US"/>
        </w:rPr>
        <w:t>springs</w:t>
      </w:r>
      <w:proofErr w:type="gramEnd"/>
      <w:r>
        <w:rPr>
          <w:i/>
          <w:iCs/>
          <w:sz w:val="20"/>
          <w:szCs w:val="20"/>
          <w:lang w:val="en-US"/>
        </w:rPr>
        <w:t xml:space="preserve"> spa in a stunning natural landscape </w:t>
      </w:r>
      <w:r>
        <w:rPr>
          <w:i/>
          <w:iCs/>
          <w:sz w:val="20"/>
          <w:szCs w:val="20"/>
        </w:rPr>
        <w:tab/>
      </w:r>
    </w:p>
    <w:p w14:paraId="6737B7D3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harness the natural site assets including geothermal resources </w:t>
      </w:r>
    </w:p>
    <w:p w14:paraId="5F93FCC8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be one of the first Australian </w:t>
      </w:r>
      <w:proofErr w:type="gramStart"/>
      <w:r>
        <w:rPr>
          <w:i/>
          <w:iCs/>
          <w:sz w:val="20"/>
          <w:szCs w:val="20"/>
          <w:lang w:val="en-US"/>
        </w:rPr>
        <w:t>projects</w:t>
      </w:r>
      <w:proofErr w:type="gramEnd"/>
      <w:r>
        <w:rPr>
          <w:i/>
          <w:iCs/>
          <w:sz w:val="20"/>
          <w:szCs w:val="20"/>
          <w:lang w:val="en-US"/>
        </w:rPr>
        <w:t xml:space="preserve"> purpose built on regenerative design principles and be 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  <w:lang w:val="en-US"/>
        </w:rPr>
        <w:t xml:space="preserve">model and world leader in the export of regenerative development knowledge </w:t>
      </w:r>
    </w:p>
    <w:p w14:paraId="4B556A69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provide economic and financial benefit to the region and build the local economy by supporting local businesses that promote the contributive economy </w:t>
      </w:r>
    </w:p>
    <w:p w14:paraId="26E00B3F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understand, </w:t>
      </w:r>
      <w:proofErr w:type="spellStart"/>
      <w:r>
        <w:rPr>
          <w:i/>
          <w:iCs/>
          <w:sz w:val="20"/>
          <w:szCs w:val="20"/>
          <w:lang w:val="en-US"/>
        </w:rPr>
        <w:t>honour</w:t>
      </w:r>
      <w:proofErr w:type="spellEnd"/>
      <w:r>
        <w:rPr>
          <w:i/>
          <w:iCs/>
          <w:sz w:val="20"/>
          <w:szCs w:val="20"/>
          <w:lang w:val="en-US"/>
        </w:rPr>
        <w:t xml:space="preserve"> and respect the aboriginal ancestry of the landscape </w:t>
      </w:r>
      <w:proofErr w:type="gramStart"/>
      <w:r>
        <w:rPr>
          <w:i/>
          <w:iCs/>
          <w:sz w:val="20"/>
          <w:szCs w:val="20"/>
          <w:lang w:val="en-US"/>
        </w:rPr>
        <w:t>To</w:t>
      </w:r>
      <w:proofErr w:type="gramEnd"/>
      <w:r>
        <w:rPr>
          <w:i/>
          <w:iCs/>
          <w:sz w:val="20"/>
          <w:szCs w:val="20"/>
          <w:lang w:val="en-US"/>
        </w:rPr>
        <w:t xml:space="preserve"> protect and encourage resident and migratory species</w:t>
      </w:r>
    </w:p>
    <w:p w14:paraId="7C1C4633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>To ensure development is self-sustaining</w:t>
      </w:r>
    </w:p>
    <w:p w14:paraId="63BE1C52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have the potential to eat local food and support agriculture </w:t>
      </w:r>
    </w:p>
    <w:p w14:paraId="0F515121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be economically viable as an integrated operating business, matching the ecological vision of the project with an appropriately sustainable economic model </w:t>
      </w:r>
    </w:p>
    <w:p w14:paraId="3DA22293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provide leading edge sustainable construction, operation and leaving </w:t>
      </w:r>
    </w:p>
    <w:p w14:paraId="1015351A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showcase Australian Flora and Fauna in a natural setting </w:t>
      </w:r>
    </w:p>
    <w:p w14:paraId="18A2D5CD" w14:textId="77777777" w:rsidR="00895665" w:rsidRDefault="00895665" w:rsidP="00895665">
      <w:pPr>
        <w:pStyle w:val="Default"/>
        <w:spacing w:after="240" w:line="32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To hold the environmental degradation and to regenerate the land thereby increasing biodiversity </w:t>
      </w:r>
    </w:p>
    <w:p w14:paraId="163E4708" w14:textId="39F0EB85" w:rsidR="001A7899" w:rsidRDefault="00895665" w:rsidP="00895665">
      <w:r>
        <w:rPr>
          <w:i/>
          <w:iCs/>
          <w:sz w:val="20"/>
          <w:szCs w:val="20"/>
          <w:lang w:val="en-US"/>
        </w:rPr>
        <w:t>To involve local aboriginal community in the management of the land and to showcase aboriginal culture”</w:t>
      </w:r>
    </w:p>
    <w:sectPr w:rsidR="001A7899" w:rsidSect="00925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5"/>
    <w:rsid w:val="001A7899"/>
    <w:rsid w:val="00895665"/>
    <w:rsid w:val="009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1D12"/>
  <w15:chartTrackingRefBased/>
  <w15:docId w15:val="{F8D85112-81DB-4230-8DE1-4850B7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6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Troedel</dc:creator>
  <cp:keywords/>
  <dc:description/>
  <cp:lastModifiedBy>Harry Troedel</cp:lastModifiedBy>
  <cp:revision>1</cp:revision>
  <dcterms:created xsi:type="dcterms:W3CDTF">2022-05-11T01:27:00Z</dcterms:created>
  <dcterms:modified xsi:type="dcterms:W3CDTF">2022-05-11T01:47:00Z</dcterms:modified>
</cp:coreProperties>
</file>